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3F" w:rsidRPr="00F36888" w:rsidRDefault="00133B3F" w:rsidP="00133B3F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F36888">
        <w:rPr>
          <w:rFonts w:ascii="標楷體" w:eastAsia="標楷體" w:hAnsi="標楷體" w:hint="eastAsia"/>
          <w:b/>
          <w:sz w:val="44"/>
          <w:szCs w:val="48"/>
        </w:rPr>
        <w:t>中原大學財務金融研究所</w:t>
      </w:r>
      <w:proofErr w:type="gramStart"/>
      <w:r w:rsidR="000672EE" w:rsidRPr="00F36888">
        <w:rPr>
          <w:rFonts w:ascii="標楷體" w:eastAsia="標楷體" w:hAnsi="標楷體" w:hint="eastAsia"/>
          <w:b/>
          <w:sz w:val="44"/>
          <w:szCs w:val="48"/>
        </w:rPr>
        <w:t>─</w:t>
      </w:r>
      <w:proofErr w:type="gramEnd"/>
      <w:r w:rsidR="000672EE" w:rsidRPr="00F36888">
        <w:rPr>
          <w:rFonts w:ascii="標楷體" w:eastAsia="標楷體" w:hAnsi="標楷體" w:hint="eastAsia"/>
          <w:b/>
          <w:sz w:val="44"/>
          <w:szCs w:val="48"/>
        </w:rPr>
        <w:t>英文</w:t>
      </w:r>
      <w:r w:rsidR="00A97DD6" w:rsidRPr="00F36888">
        <w:rPr>
          <w:rFonts w:ascii="標楷體" w:eastAsia="標楷體" w:hAnsi="標楷體" w:hint="eastAsia"/>
          <w:b/>
          <w:sz w:val="44"/>
          <w:szCs w:val="48"/>
        </w:rPr>
        <w:t>門檻畢業審查表</w:t>
      </w:r>
    </w:p>
    <w:p w:rsidR="001E0B78" w:rsidRDefault="001E0B78" w:rsidP="001E0B78">
      <w:pPr>
        <w:rPr>
          <w:rFonts w:ascii="標楷體" w:eastAsia="標楷體" w:hAnsi="標楷體"/>
        </w:rPr>
      </w:pPr>
    </w:p>
    <w:p w:rsidR="008B7B73" w:rsidRPr="001E0B78" w:rsidRDefault="008B7B73">
      <w:pPr>
        <w:rPr>
          <w:rFonts w:ascii="標楷體" w:eastAsia="標楷體" w:hAnsi="標楷體"/>
          <w:sz w:val="28"/>
          <w:szCs w:val="32"/>
        </w:rPr>
      </w:pPr>
      <w:r w:rsidRPr="008B7B73">
        <w:rPr>
          <w:rFonts w:ascii="標楷體" w:eastAsia="標楷體" w:hAnsi="標楷體" w:hint="eastAsia"/>
          <w:b/>
          <w:sz w:val="32"/>
          <w:szCs w:val="32"/>
        </w:rPr>
        <w:t>班級：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財金</w:t>
      </w:r>
      <w:r w:rsidR="008947D6">
        <w:rPr>
          <w:rFonts w:ascii="標楷體" w:eastAsia="標楷體" w:hAnsi="標楷體" w:hint="eastAsia"/>
          <w:sz w:val="32"/>
          <w:szCs w:val="32"/>
        </w:rPr>
        <w:t>碩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0672EE">
        <w:rPr>
          <w:rFonts w:ascii="標楷體" w:eastAsia="標楷體" w:hAnsi="標楷體" w:hint="eastAsia"/>
          <w:sz w:val="32"/>
          <w:szCs w:val="32"/>
        </w:rPr>
        <w:t xml:space="preserve"> </w:t>
      </w:r>
      <w:r w:rsidR="00326BEE">
        <w:rPr>
          <w:rFonts w:ascii="標楷體" w:eastAsia="標楷體" w:hAnsi="標楷體" w:hint="eastAsia"/>
          <w:sz w:val="32"/>
          <w:szCs w:val="32"/>
        </w:rPr>
        <w:t xml:space="preserve"> </w:t>
      </w:r>
      <w:r w:rsidR="001E0B7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B7B73">
        <w:rPr>
          <w:rFonts w:ascii="標楷體" w:eastAsia="標楷體" w:hAnsi="標楷體" w:hint="eastAsia"/>
          <w:b/>
          <w:sz w:val="32"/>
          <w:szCs w:val="32"/>
        </w:rPr>
        <w:t>學號：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6802F8">
        <w:rPr>
          <w:rFonts w:ascii="標楷體" w:eastAsia="標楷體" w:hAnsi="標楷體" w:hint="eastAsia"/>
          <w:sz w:val="32"/>
          <w:szCs w:val="32"/>
        </w:rPr>
        <w:t xml:space="preserve">   </w:t>
      </w:r>
      <w:r w:rsidR="001E0B78">
        <w:rPr>
          <w:rFonts w:ascii="標楷體" w:eastAsia="標楷體" w:hAnsi="標楷體" w:hint="eastAsia"/>
          <w:sz w:val="32"/>
          <w:szCs w:val="32"/>
        </w:rPr>
        <w:t xml:space="preserve"> </w:t>
      </w:r>
      <w:r w:rsidR="006802F8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姓名</w:t>
      </w:r>
      <w:r w:rsidRPr="008B7B73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126"/>
        <w:gridCol w:w="8364"/>
      </w:tblGrid>
      <w:tr w:rsidR="000672EE" w:rsidRPr="00550EBC" w:rsidTr="000C4B4B">
        <w:trPr>
          <w:trHeight w:val="1879"/>
        </w:trPr>
        <w:tc>
          <w:tcPr>
            <w:tcW w:w="2126" w:type="dxa"/>
            <w:vAlign w:val="center"/>
          </w:tcPr>
          <w:p w:rsidR="000672EE" w:rsidRPr="008B7B73" w:rsidRDefault="000672EE" w:rsidP="004A33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依據</w:t>
            </w:r>
            <w:r w:rsidRPr="000672EE">
              <w:rPr>
                <w:rFonts w:ascii="標楷體" w:eastAsia="標楷體" w:hAnsi="標楷體"/>
                <w:b/>
                <w:sz w:val="32"/>
                <w:szCs w:val="32"/>
              </w:rPr>
              <w:t>方式</w:t>
            </w:r>
          </w:p>
        </w:tc>
        <w:tc>
          <w:tcPr>
            <w:tcW w:w="8364" w:type="dxa"/>
            <w:vAlign w:val="center"/>
          </w:tcPr>
          <w:p w:rsidR="000672EE" w:rsidRPr="000672EE" w:rsidRDefault="000672EE" w:rsidP="000672EE">
            <w:pPr>
              <w:snapToGrid w:val="0"/>
              <w:spacing w:line="440" w:lineRule="exact"/>
              <w:jc w:val="both"/>
              <w:rPr>
                <w:rFonts w:ascii="新細明體" w:eastAsia="新細明體" w:hAnsi="新細明體"/>
                <w:sz w:val="28"/>
                <w:szCs w:val="24"/>
              </w:rPr>
            </w:pPr>
            <w:r w:rsidRPr="000672E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依據</w:t>
            </w:r>
            <w:r w:rsidRPr="000672EE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「</w:t>
            </w:r>
            <w:r w:rsidRPr="000672EE">
              <w:rPr>
                <w:rFonts w:eastAsia="標楷體" w:hAnsi="標楷體"/>
                <w:b/>
                <w:color w:val="000000"/>
                <w:sz w:val="28"/>
                <w:szCs w:val="24"/>
              </w:rPr>
              <w:t>中原大學</w:t>
            </w:r>
            <w:r w:rsidRPr="000672EE">
              <w:rPr>
                <w:rFonts w:eastAsia="標楷體" w:hAnsi="標楷體" w:hint="eastAsia"/>
                <w:b/>
                <w:color w:val="000000"/>
                <w:sz w:val="28"/>
                <w:szCs w:val="24"/>
              </w:rPr>
              <w:t>財務金融學</w:t>
            </w:r>
            <w:r w:rsidRPr="000672EE">
              <w:rPr>
                <w:rFonts w:eastAsia="標楷體" w:hAnsi="標楷體"/>
                <w:b/>
                <w:color w:val="000000"/>
                <w:sz w:val="28"/>
                <w:szCs w:val="24"/>
              </w:rPr>
              <w:t>系</w:t>
            </w:r>
            <w:r w:rsidRPr="000672EE">
              <w:rPr>
                <w:rFonts w:eastAsia="標楷體" w:hAnsi="標楷體" w:hint="eastAsia"/>
                <w:b/>
                <w:color w:val="000000"/>
                <w:sz w:val="28"/>
                <w:szCs w:val="24"/>
              </w:rPr>
              <w:t>碩</w:t>
            </w:r>
            <w:r w:rsidRPr="000672EE">
              <w:rPr>
                <w:rFonts w:eastAsia="標楷體" w:hAnsi="標楷體"/>
                <w:b/>
                <w:color w:val="000000"/>
                <w:sz w:val="28"/>
                <w:szCs w:val="24"/>
              </w:rPr>
              <w:t>士班修業要點</w:t>
            </w:r>
            <w:r w:rsidRPr="000672EE">
              <w:rPr>
                <w:rFonts w:ascii="新細明體" w:eastAsia="新細明體" w:hAnsi="新細明體" w:hint="eastAsia"/>
                <w:sz w:val="28"/>
                <w:szCs w:val="24"/>
              </w:rPr>
              <w:t>」</w:t>
            </w:r>
          </w:p>
          <w:p w:rsidR="000672EE" w:rsidRPr="000672EE" w:rsidRDefault="000672EE" w:rsidP="000672EE">
            <w:pPr>
              <w:widowControl/>
              <w:adjustRightInd w:val="0"/>
              <w:snapToGrid w:val="0"/>
              <w:spacing w:line="440" w:lineRule="exact"/>
              <w:ind w:left="560" w:hangingChars="200" w:hanging="560"/>
              <w:jc w:val="both"/>
              <w:rPr>
                <w:rFonts w:eastAsia="標楷體" w:cs="新細明體"/>
                <w:kern w:val="0"/>
                <w:sz w:val="28"/>
              </w:rPr>
            </w:pPr>
            <w:r w:rsidRPr="000672EE">
              <w:rPr>
                <w:rFonts w:eastAsia="標楷體" w:cs="新細明體" w:hint="eastAsia"/>
                <w:kern w:val="0"/>
                <w:sz w:val="28"/>
              </w:rPr>
              <w:t>七、</w:t>
            </w:r>
            <w:r w:rsidRPr="000672EE">
              <w:rPr>
                <w:rFonts w:eastAsia="標楷體" w:hint="eastAsia"/>
                <w:sz w:val="28"/>
              </w:rPr>
              <w:t>英文</w:t>
            </w:r>
            <w:r w:rsidRPr="000672EE">
              <w:rPr>
                <w:rFonts w:eastAsia="標楷體" w:cs="新細明體" w:hint="eastAsia"/>
                <w:kern w:val="0"/>
                <w:sz w:val="28"/>
              </w:rPr>
              <w:t>成績要求</w:t>
            </w:r>
          </w:p>
          <w:p w:rsidR="000672EE" w:rsidRPr="000672EE" w:rsidRDefault="000672EE" w:rsidP="000672EE">
            <w:pPr>
              <w:widowControl/>
              <w:adjustRightInd w:val="0"/>
              <w:snapToGrid w:val="0"/>
              <w:spacing w:line="380" w:lineRule="exact"/>
              <w:ind w:leftChars="233" w:left="559" w:firstLineChars="2" w:firstLine="6"/>
              <w:jc w:val="both"/>
              <w:rPr>
                <w:rFonts w:eastAsia="標楷體" w:hAnsi="標楷體"/>
                <w:sz w:val="28"/>
              </w:rPr>
            </w:pPr>
            <w:proofErr w:type="gramStart"/>
            <w:r w:rsidRPr="000E1A6E">
              <w:rPr>
                <w:rFonts w:eastAsia="標楷體" w:hAnsi="標楷體" w:hint="eastAsia"/>
                <w:b/>
                <w:sz w:val="28"/>
              </w:rPr>
              <w:t>多益測驗</w:t>
            </w:r>
            <w:proofErr w:type="gramEnd"/>
            <w:r w:rsidRPr="000E1A6E">
              <w:rPr>
                <w:rFonts w:eastAsia="標楷體" w:hAnsi="標楷體" w:hint="eastAsia"/>
                <w:b/>
                <w:sz w:val="28"/>
              </w:rPr>
              <w:t>成績應達</w:t>
            </w:r>
            <w:r w:rsidRPr="000E1A6E">
              <w:rPr>
                <w:rFonts w:eastAsia="標楷體" w:hAnsi="標楷體" w:hint="eastAsia"/>
                <w:b/>
                <w:sz w:val="28"/>
              </w:rPr>
              <w:t xml:space="preserve"> 750 </w:t>
            </w:r>
            <w:r w:rsidRPr="000E1A6E">
              <w:rPr>
                <w:rFonts w:eastAsia="標楷體" w:hAnsi="標楷體" w:hint="eastAsia"/>
                <w:b/>
                <w:sz w:val="28"/>
              </w:rPr>
              <w:t>分以上</w:t>
            </w:r>
            <w:r w:rsidRPr="000672EE">
              <w:rPr>
                <w:rFonts w:eastAsia="標楷體" w:hAnsi="標楷體" w:hint="eastAsia"/>
                <w:sz w:val="28"/>
              </w:rPr>
              <w:t>。經考試後但未達標準者</w:t>
            </w:r>
            <w:r w:rsidRPr="000672EE">
              <w:rPr>
                <w:rFonts w:ascii="標楷體" w:eastAsia="標楷體" w:hAnsi="標楷體" w:hint="eastAsia"/>
                <w:sz w:val="28"/>
              </w:rPr>
              <w:t>，</w:t>
            </w:r>
            <w:r w:rsidRPr="000672EE">
              <w:rPr>
                <w:rFonts w:eastAsia="標楷體" w:hAnsi="標楷體" w:hint="eastAsia"/>
                <w:sz w:val="28"/>
              </w:rPr>
              <w:t>則可修讀英語相關課程一門</w:t>
            </w:r>
            <w:r w:rsidRPr="000672EE">
              <w:rPr>
                <w:rFonts w:ascii="標楷體" w:eastAsia="標楷體" w:hAnsi="標楷體" w:hint="eastAsia"/>
                <w:sz w:val="28"/>
              </w:rPr>
              <w:t>、</w:t>
            </w:r>
            <w:r w:rsidRPr="000672EE">
              <w:rPr>
                <w:rFonts w:eastAsia="標楷體" w:hAnsi="標楷體" w:hint="eastAsia"/>
                <w:sz w:val="28"/>
              </w:rPr>
              <w:t>修讀英文授課課程一門或用英文撰寫論文，以滿足本系碩士班英文門檻。</w:t>
            </w:r>
          </w:p>
        </w:tc>
      </w:tr>
      <w:tr w:rsidR="000672EE" w:rsidRPr="00550EBC" w:rsidTr="00CF143F">
        <w:trPr>
          <w:trHeight w:val="1418"/>
        </w:trPr>
        <w:tc>
          <w:tcPr>
            <w:tcW w:w="2126" w:type="dxa"/>
            <w:vAlign w:val="center"/>
          </w:tcPr>
          <w:p w:rsidR="004B0F21" w:rsidRDefault="0080087E" w:rsidP="008B7B73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英語能力測驗標準</w:t>
            </w:r>
          </w:p>
          <w:p w:rsidR="000672EE" w:rsidRPr="008B7B73" w:rsidRDefault="004B0F21" w:rsidP="004B0F21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040DF">
              <w:rPr>
                <w:rFonts w:ascii="Calibri" w:eastAsia="標楷體" w:hAnsi="Calibri" w:hint="eastAsia"/>
                <w:color w:val="FF0000"/>
              </w:rPr>
              <w:t>□請</w:t>
            </w:r>
            <w:r w:rsidR="006040DF" w:rsidRPr="006040DF">
              <w:rPr>
                <w:rFonts w:ascii="Calibri" w:eastAsia="標楷體" w:hAnsi="Calibri" w:hint="eastAsia"/>
                <w:color w:val="FF0000"/>
              </w:rPr>
              <w:t>提供正本掃描</w:t>
            </w:r>
            <w:r w:rsidR="006040DF">
              <w:rPr>
                <w:rFonts w:ascii="Calibri" w:eastAsia="標楷體" w:hAnsi="Calibri" w:hint="eastAsia"/>
                <w:color w:val="FF0000"/>
              </w:rPr>
              <w:t>檔</w:t>
            </w:r>
            <w:bookmarkStart w:id="0" w:name="_GoBack"/>
            <w:bookmarkEnd w:id="0"/>
            <w:r w:rsidR="006040DF" w:rsidRPr="006040DF">
              <w:rPr>
                <w:rFonts w:ascii="Calibri" w:eastAsia="標楷體" w:hAnsi="Calibri" w:hint="eastAsia"/>
                <w:color w:val="FF0000"/>
              </w:rPr>
              <w:t>或</w:t>
            </w:r>
            <w:r w:rsidRPr="006040DF">
              <w:rPr>
                <w:rFonts w:ascii="Calibri" w:eastAsia="標楷體" w:hAnsi="Calibri" w:hint="eastAsia"/>
                <w:color w:val="FF0000"/>
              </w:rPr>
              <w:t>檢附影本</w:t>
            </w:r>
          </w:p>
        </w:tc>
        <w:tc>
          <w:tcPr>
            <w:tcW w:w="8364" w:type="dxa"/>
            <w:vAlign w:val="center"/>
          </w:tcPr>
          <w:p w:rsidR="00574077" w:rsidRPr="00B82E2F" w:rsidRDefault="00574077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</w:p>
          <w:p w:rsidR="00722A5C" w:rsidRPr="00892CA9" w:rsidRDefault="00722A5C" w:rsidP="00B82E2F">
            <w:pPr>
              <w:spacing w:line="400" w:lineRule="exact"/>
              <w:jc w:val="both"/>
              <w:rPr>
                <w:rFonts w:ascii="Calibri" w:eastAsia="標楷體" w:hAnsi="Calibri"/>
                <w:sz w:val="36"/>
              </w:rPr>
            </w:pPr>
            <w:r w:rsidRPr="00892CA9">
              <w:rPr>
                <w:rFonts w:ascii="Calibri" w:eastAsia="標楷體" w:hAnsi="Calibri" w:hint="eastAsia"/>
                <w:sz w:val="36"/>
              </w:rPr>
              <w:t>□</w:t>
            </w:r>
            <w:proofErr w:type="gramStart"/>
            <w:r w:rsidRPr="00892CA9">
              <w:rPr>
                <w:rFonts w:ascii="Calibri" w:eastAsia="標楷體" w:hAnsi="Calibri"/>
                <w:sz w:val="36"/>
              </w:rPr>
              <w:t>多益測驗</w:t>
            </w:r>
            <w:proofErr w:type="gramEnd"/>
            <w:r w:rsidRPr="00892CA9">
              <w:rPr>
                <w:rFonts w:ascii="Calibri" w:eastAsia="標楷體" w:hAnsi="Calibri"/>
                <w:sz w:val="36"/>
              </w:rPr>
              <w:t>成績</w:t>
            </w:r>
            <w:r w:rsidRPr="00DB3531">
              <w:rPr>
                <w:rFonts w:ascii="Calibri" w:eastAsia="標楷體" w:hAnsi="Calibri"/>
                <w:sz w:val="36"/>
                <w:u w:val="single"/>
              </w:rPr>
              <w:t xml:space="preserve">          </w:t>
            </w:r>
            <w:r w:rsidRPr="00892CA9">
              <w:rPr>
                <w:rFonts w:ascii="Calibri" w:eastAsia="標楷體" w:hAnsi="Calibri"/>
                <w:sz w:val="36"/>
              </w:rPr>
              <w:t>分</w:t>
            </w:r>
          </w:p>
          <w:p w:rsidR="00E21A52" w:rsidRDefault="00E21A52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</w:p>
          <w:p w:rsidR="00574077" w:rsidRPr="00B82E2F" w:rsidRDefault="00B82E2F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或</w:t>
            </w:r>
            <w:r w:rsidR="00574077" w:rsidRPr="00722A5C">
              <w:rPr>
                <w:rFonts w:ascii="Calibri" w:eastAsia="標楷體" w:hAnsi="Calibri"/>
                <w:sz w:val="28"/>
              </w:rPr>
              <w:t>等同相當標準</w:t>
            </w:r>
            <w:r w:rsidR="00574077" w:rsidRPr="00B82E2F">
              <w:rPr>
                <w:rFonts w:ascii="Calibri" w:eastAsia="標楷體" w:hAnsi="Calibri" w:hint="eastAsia"/>
                <w:sz w:val="28"/>
              </w:rPr>
              <w:t>：</w:t>
            </w:r>
            <w:r w:rsidR="00E21A52">
              <w:rPr>
                <w:rFonts w:ascii="標楷體" w:eastAsia="標楷體" w:hAnsi="標楷體" w:hint="eastAsia"/>
                <w:sz w:val="28"/>
              </w:rPr>
              <w:t>【中原大學獎勵</w:t>
            </w:r>
            <w:r w:rsidR="00E21A52" w:rsidRPr="00E21A52">
              <w:rPr>
                <w:rFonts w:eastAsia="標楷體"/>
                <w:sz w:val="28"/>
              </w:rPr>
              <w:t>第</w:t>
            </w:r>
            <w:r w:rsidR="00E21A52" w:rsidRPr="00E21A52">
              <w:rPr>
                <w:rFonts w:eastAsia="標楷體"/>
                <w:sz w:val="28"/>
              </w:rPr>
              <w:t>2</w:t>
            </w:r>
            <w:r w:rsidR="00E21A52">
              <w:rPr>
                <w:rFonts w:ascii="標楷體" w:eastAsia="標楷體" w:hAnsi="標楷體" w:hint="eastAsia"/>
                <w:sz w:val="28"/>
              </w:rPr>
              <w:t>級】</w:t>
            </w:r>
          </w:p>
          <w:p w:rsidR="00722A5C" w:rsidRPr="00722A5C" w:rsidRDefault="00722A5C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722A5C">
              <w:rPr>
                <w:rFonts w:ascii="Calibri" w:eastAsia="標楷體" w:hAnsi="Calibri"/>
                <w:sz w:val="28"/>
              </w:rPr>
              <w:t>全民英檢</w:t>
            </w:r>
            <w:r w:rsidRPr="00722A5C">
              <w:rPr>
                <w:rFonts w:ascii="Calibri" w:eastAsia="標楷體" w:hAnsi="Calibri"/>
                <w:sz w:val="28"/>
              </w:rPr>
              <w:t>GEPT</w:t>
            </w:r>
            <w:r w:rsidRPr="00722A5C">
              <w:rPr>
                <w:rFonts w:ascii="Calibri" w:eastAsia="標楷體" w:hAnsi="Calibri"/>
                <w:sz w:val="28"/>
              </w:rPr>
              <w:t>中高級初試</w:t>
            </w:r>
          </w:p>
          <w:p w:rsidR="00722A5C" w:rsidRPr="00722A5C" w:rsidRDefault="00722A5C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722A5C">
              <w:rPr>
                <w:rFonts w:ascii="Calibri" w:eastAsia="標楷體" w:hAnsi="Calibri"/>
                <w:sz w:val="28"/>
              </w:rPr>
              <w:t>托福</w:t>
            </w:r>
            <w:r w:rsidRPr="00722A5C">
              <w:rPr>
                <w:rFonts w:ascii="Calibri" w:eastAsia="標楷體" w:hAnsi="Calibri"/>
                <w:sz w:val="28"/>
              </w:rPr>
              <w:t>TOEFL</w:t>
            </w:r>
            <w:proofErr w:type="gramStart"/>
            <w:r w:rsidRPr="00722A5C">
              <w:rPr>
                <w:rFonts w:ascii="Calibri" w:eastAsia="標楷體" w:hAnsi="Calibri"/>
                <w:sz w:val="28"/>
              </w:rPr>
              <w:t>─</w:t>
            </w:r>
            <w:proofErr w:type="gramEnd"/>
            <w:r w:rsidRPr="00722A5C">
              <w:rPr>
                <w:rFonts w:ascii="Calibri" w:eastAsia="標楷體" w:hAnsi="Calibri"/>
                <w:sz w:val="28"/>
              </w:rPr>
              <w:t>紙筆型態</w:t>
            </w:r>
            <w:r w:rsidRPr="00722A5C">
              <w:rPr>
                <w:rFonts w:ascii="Calibri" w:eastAsia="標楷體" w:hAnsi="Calibri"/>
                <w:sz w:val="28"/>
              </w:rPr>
              <w:t>PBT</w:t>
            </w:r>
            <w:r w:rsidR="00E21A52">
              <w:rPr>
                <w:rFonts w:ascii="Calibri" w:eastAsia="標楷體" w:hAnsi="Calibri" w:hint="eastAsia"/>
                <w:sz w:val="28"/>
              </w:rPr>
              <w:t xml:space="preserve"> </w:t>
            </w:r>
            <w:r w:rsidRPr="00722A5C">
              <w:rPr>
                <w:rFonts w:ascii="Calibri" w:eastAsia="標楷體" w:hAnsi="Calibri"/>
                <w:sz w:val="28"/>
              </w:rPr>
              <w:t>527</w:t>
            </w:r>
            <w:r w:rsidRPr="00722A5C">
              <w:rPr>
                <w:rFonts w:ascii="Calibri" w:eastAsia="標楷體" w:hAnsi="Calibri"/>
                <w:sz w:val="28"/>
              </w:rPr>
              <w:t>以上</w:t>
            </w:r>
          </w:p>
          <w:p w:rsidR="00722A5C" w:rsidRPr="00722A5C" w:rsidRDefault="00722A5C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722A5C">
              <w:rPr>
                <w:rFonts w:ascii="Calibri" w:eastAsia="標楷體" w:hAnsi="Calibri"/>
                <w:sz w:val="28"/>
              </w:rPr>
              <w:t>托福</w:t>
            </w:r>
            <w:r w:rsidRPr="00722A5C">
              <w:rPr>
                <w:rFonts w:ascii="Calibri" w:eastAsia="標楷體" w:hAnsi="Calibri"/>
                <w:sz w:val="28"/>
              </w:rPr>
              <w:t>TOEFL</w:t>
            </w:r>
            <w:proofErr w:type="gramStart"/>
            <w:r w:rsidRPr="00722A5C">
              <w:rPr>
                <w:rFonts w:ascii="Calibri" w:eastAsia="標楷體" w:hAnsi="Calibri"/>
                <w:sz w:val="28"/>
              </w:rPr>
              <w:t>─</w:t>
            </w:r>
            <w:proofErr w:type="gramEnd"/>
            <w:r w:rsidRPr="00722A5C">
              <w:rPr>
                <w:rFonts w:ascii="Calibri" w:eastAsia="標楷體" w:hAnsi="Calibri"/>
                <w:sz w:val="28"/>
              </w:rPr>
              <w:t>網路型態</w:t>
            </w:r>
            <w:r w:rsidRPr="00722A5C">
              <w:rPr>
                <w:rFonts w:ascii="Calibri" w:eastAsia="標楷體" w:hAnsi="Calibri"/>
                <w:sz w:val="28"/>
              </w:rPr>
              <w:t>IBT</w:t>
            </w:r>
            <w:r w:rsidR="00E21A52">
              <w:rPr>
                <w:rFonts w:ascii="Calibri" w:eastAsia="標楷體" w:hAnsi="Calibri" w:hint="eastAsia"/>
                <w:sz w:val="28"/>
              </w:rPr>
              <w:t xml:space="preserve"> </w:t>
            </w:r>
            <w:r w:rsidRPr="00722A5C">
              <w:rPr>
                <w:rFonts w:ascii="Calibri" w:eastAsia="標楷體" w:hAnsi="Calibri"/>
                <w:sz w:val="28"/>
              </w:rPr>
              <w:t>71</w:t>
            </w:r>
            <w:r w:rsidRPr="00722A5C">
              <w:rPr>
                <w:rFonts w:ascii="Calibri" w:eastAsia="標楷體" w:hAnsi="Calibri"/>
                <w:sz w:val="28"/>
              </w:rPr>
              <w:t>以上</w:t>
            </w:r>
          </w:p>
          <w:p w:rsidR="00722A5C" w:rsidRPr="00722A5C" w:rsidRDefault="00722A5C" w:rsidP="00B82E2F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722A5C">
              <w:rPr>
                <w:rFonts w:ascii="Calibri" w:eastAsia="標楷體" w:hAnsi="Calibri"/>
                <w:sz w:val="28"/>
              </w:rPr>
              <w:t>雅思測驗</w:t>
            </w:r>
            <w:r w:rsidRPr="00722A5C">
              <w:rPr>
                <w:rFonts w:ascii="Calibri" w:eastAsia="標楷體" w:hAnsi="Calibri"/>
                <w:sz w:val="28"/>
              </w:rPr>
              <w:t>IELTS</w:t>
            </w:r>
            <w:r w:rsidR="00E21A52">
              <w:rPr>
                <w:rFonts w:ascii="Calibri" w:eastAsia="標楷體" w:hAnsi="Calibri" w:hint="eastAsia"/>
                <w:sz w:val="28"/>
              </w:rPr>
              <w:t xml:space="preserve"> </w:t>
            </w:r>
            <w:r w:rsidRPr="00722A5C">
              <w:rPr>
                <w:rFonts w:ascii="Calibri" w:eastAsia="標楷體" w:hAnsi="Calibri"/>
                <w:sz w:val="28"/>
              </w:rPr>
              <w:t>6.0</w:t>
            </w:r>
            <w:r w:rsidRPr="00722A5C">
              <w:rPr>
                <w:rFonts w:ascii="Calibri" w:eastAsia="標楷體" w:hAnsi="Calibri"/>
                <w:sz w:val="28"/>
              </w:rPr>
              <w:t>以上</w:t>
            </w:r>
          </w:p>
          <w:p w:rsidR="00AA6D03" w:rsidRDefault="00B82E2F" w:rsidP="00892CA9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B82E2F">
              <w:rPr>
                <w:rFonts w:ascii="Calibri" w:eastAsia="標楷體" w:hAnsi="Calibri"/>
                <w:sz w:val="28"/>
              </w:rPr>
              <w:t>劍橋大學英語能力認證分級測驗</w:t>
            </w:r>
            <w:r w:rsidRPr="00AA6D03">
              <w:rPr>
                <w:rFonts w:ascii="Calibri" w:eastAsia="標楷體" w:hAnsi="Calibri"/>
                <w:sz w:val="28"/>
              </w:rPr>
              <w:t>(Cambridge Main Suite)</w:t>
            </w:r>
          </w:p>
          <w:p w:rsidR="00892CA9" w:rsidRDefault="00AA6D03" w:rsidP="00892CA9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 xml:space="preserve">  </w:t>
            </w:r>
            <w:r w:rsidR="00892CA9" w:rsidRPr="00892CA9">
              <w:rPr>
                <w:rFonts w:ascii="Calibri" w:eastAsia="標楷體" w:hAnsi="Calibri" w:hint="eastAsia"/>
                <w:sz w:val="28"/>
              </w:rPr>
              <w:t xml:space="preserve">First </w:t>
            </w:r>
            <w:r w:rsidR="00B82E2F" w:rsidRPr="00B82E2F">
              <w:rPr>
                <w:rFonts w:ascii="Calibri" w:eastAsia="標楷體" w:hAnsi="Calibri"/>
                <w:sz w:val="28"/>
              </w:rPr>
              <w:t>Certificate in English</w:t>
            </w:r>
            <w:r w:rsidR="00B82E2F" w:rsidRPr="00B82E2F">
              <w:rPr>
                <w:rFonts w:ascii="Calibri" w:eastAsia="標楷體" w:hAnsi="Calibri" w:hint="eastAsia"/>
                <w:sz w:val="28"/>
              </w:rPr>
              <w:t xml:space="preserve"> (</w:t>
            </w:r>
            <w:r w:rsidR="00892CA9">
              <w:rPr>
                <w:rFonts w:ascii="Calibri" w:eastAsia="標楷體" w:hAnsi="Calibri" w:hint="eastAsia"/>
                <w:sz w:val="28"/>
              </w:rPr>
              <w:t>F</w:t>
            </w:r>
            <w:r w:rsidR="00B82E2F" w:rsidRPr="00B82E2F">
              <w:rPr>
                <w:rFonts w:ascii="Calibri" w:eastAsia="標楷體" w:hAnsi="Calibri" w:hint="eastAsia"/>
                <w:sz w:val="28"/>
              </w:rPr>
              <w:t>CE)</w:t>
            </w:r>
            <w:r w:rsidR="00B82E2F" w:rsidRPr="00B82E2F">
              <w:rPr>
                <w:rFonts w:ascii="Calibri" w:eastAsia="標楷體" w:hAnsi="Calibri"/>
                <w:sz w:val="28"/>
              </w:rPr>
              <w:t>。</w:t>
            </w:r>
          </w:p>
          <w:p w:rsidR="00892CA9" w:rsidRPr="00B82E2F" w:rsidRDefault="00892CA9" w:rsidP="00892CA9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B82E2F">
              <w:rPr>
                <w:rFonts w:ascii="Calibri" w:eastAsia="標楷體" w:hAnsi="Calibri"/>
                <w:sz w:val="28"/>
              </w:rPr>
              <w:t>劍橋大學國際商務英語能力測驗</w:t>
            </w:r>
            <w:r w:rsidRPr="00B82E2F">
              <w:rPr>
                <w:rFonts w:ascii="Calibri" w:eastAsia="標楷體" w:hAnsi="Calibri"/>
                <w:sz w:val="28"/>
              </w:rPr>
              <w:t>(BULATS)</w:t>
            </w:r>
            <w:r>
              <w:rPr>
                <w:rFonts w:ascii="Calibri" w:eastAsia="標楷體" w:hAnsi="Calibri" w:hint="eastAsia"/>
                <w:sz w:val="28"/>
              </w:rPr>
              <w:t xml:space="preserve"> </w:t>
            </w:r>
            <w:r w:rsidRPr="00B82E2F">
              <w:rPr>
                <w:rFonts w:ascii="Calibri" w:eastAsia="標楷體" w:hAnsi="Calibri"/>
                <w:sz w:val="28"/>
              </w:rPr>
              <w:t>ALTE Level</w:t>
            </w:r>
            <w:r>
              <w:rPr>
                <w:rFonts w:ascii="Calibri" w:eastAsia="標楷體" w:hAnsi="Calibri" w:hint="eastAsia"/>
                <w:sz w:val="28"/>
              </w:rPr>
              <w:t xml:space="preserve"> 3</w:t>
            </w:r>
            <w:r w:rsidRPr="00B82E2F">
              <w:rPr>
                <w:rFonts w:ascii="Calibri" w:eastAsia="標楷體" w:hAnsi="Calibri"/>
                <w:sz w:val="28"/>
              </w:rPr>
              <w:t>(</w:t>
            </w:r>
            <w:r w:rsidRPr="00B82E2F">
              <w:rPr>
                <w:rFonts w:ascii="Calibri" w:eastAsia="標楷體" w:hAnsi="Calibri"/>
                <w:sz w:val="28"/>
              </w:rPr>
              <w:t>含</w:t>
            </w:r>
            <w:r w:rsidRPr="00B82E2F">
              <w:rPr>
                <w:rFonts w:ascii="Calibri" w:eastAsia="標楷體" w:hAnsi="Calibri"/>
                <w:sz w:val="28"/>
              </w:rPr>
              <w:t>)</w:t>
            </w:r>
            <w:r w:rsidRPr="00B82E2F">
              <w:rPr>
                <w:rFonts w:ascii="Calibri" w:eastAsia="標楷體" w:hAnsi="Calibri" w:hint="eastAsia"/>
                <w:sz w:val="28"/>
              </w:rPr>
              <w:t>以上</w:t>
            </w:r>
          </w:p>
          <w:p w:rsidR="00B82E2F" w:rsidRPr="00B82E2F" w:rsidRDefault="00892CA9" w:rsidP="00B82E2F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>
              <w:rPr>
                <w:rFonts w:ascii="Calibri" w:eastAsia="標楷體" w:hAnsi="Calibri" w:hint="eastAsia"/>
                <w:sz w:val="28"/>
              </w:rPr>
              <w:t>外語能力測驗</w:t>
            </w:r>
            <w:r>
              <w:rPr>
                <w:rFonts w:ascii="Calibri" w:eastAsia="標楷體" w:hAnsi="Calibri" w:hint="eastAsia"/>
                <w:sz w:val="28"/>
              </w:rPr>
              <w:t>(FLPT-English)</w:t>
            </w:r>
            <w:r>
              <w:rPr>
                <w:rFonts w:ascii="Calibri" w:eastAsia="標楷體" w:hAnsi="Calibri" w:hint="eastAsia"/>
                <w:sz w:val="28"/>
              </w:rPr>
              <w:t>筆試總分</w:t>
            </w:r>
            <w:r>
              <w:rPr>
                <w:rFonts w:ascii="Calibri" w:eastAsia="標楷體" w:hAnsi="Calibri" w:hint="eastAsia"/>
                <w:sz w:val="28"/>
              </w:rPr>
              <w:t>240</w:t>
            </w:r>
            <w:r>
              <w:rPr>
                <w:rFonts w:ascii="新細明體" w:eastAsia="新細明體" w:hAnsi="新細明體" w:hint="eastAsia"/>
                <w:sz w:val="28"/>
              </w:rPr>
              <w:t>；</w:t>
            </w:r>
            <w:r>
              <w:rPr>
                <w:rFonts w:ascii="Calibri" w:eastAsia="標楷體" w:hAnsi="Calibri" w:hint="eastAsia"/>
                <w:sz w:val="28"/>
              </w:rPr>
              <w:t>口試級分</w:t>
            </w:r>
            <w:r>
              <w:rPr>
                <w:rFonts w:ascii="Calibri" w:eastAsia="標楷體" w:hAnsi="Calibri" w:hint="eastAsia"/>
                <w:sz w:val="28"/>
              </w:rPr>
              <w:t>S-2+</w:t>
            </w:r>
          </w:p>
          <w:p w:rsidR="000E1A6E" w:rsidRPr="00B82E2F" w:rsidRDefault="00B82E2F" w:rsidP="00892CA9">
            <w:pPr>
              <w:spacing w:line="400" w:lineRule="exact"/>
              <w:rPr>
                <w:rFonts w:ascii="Calibri" w:eastAsia="標楷體" w:hAnsi="Calibri"/>
                <w:sz w:val="28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B82E2F">
              <w:rPr>
                <w:rFonts w:ascii="Calibri" w:eastAsia="標楷體" w:hAnsi="Calibri"/>
                <w:sz w:val="28"/>
              </w:rPr>
              <w:t>CEFR</w:t>
            </w:r>
            <w:r w:rsidRPr="00B82E2F">
              <w:rPr>
                <w:rFonts w:ascii="Calibri" w:eastAsia="標楷體" w:hAnsi="Calibri"/>
                <w:sz w:val="28"/>
              </w:rPr>
              <w:t>語言能力參考指標</w:t>
            </w:r>
            <w:r w:rsidRPr="00B82E2F">
              <w:rPr>
                <w:rFonts w:ascii="Calibri" w:eastAsia="標楷體" w:hAnsi="Calibri" w:hint="eastAsia"/>
                <w:sz w:val="28"/>
              </w:rPr>
              <w:t>達</w:t>
            </w:r>
            <w:r w:rsidR="00892CA9">
              <w:rPr>
                <w:rFonts w:ascii="Calibri" w:eastAsia="標楷體" w:hAnsi="Calibri" w:hint="eastAsia"/>
                <w:sz w:val="28"/>
              </w:rPr>
              <w:t>B2 Vantage</w:t>
            </w:r>
            <w:r w:rsidRPr="00B82E2F">
              <w:rPr>
                <w:rFonts w:ascii="Calibri" w:eastAsia="標楷體" w:hAnsi="Calibri"/>
                <w:sz w:val="28"/>
              </w:rPr>
              <w:t>。</w:t>
            </w:r>
          </w:p>
        </w:tc>
      </w:tr>
      <w:tr w:rsidR="000672EE" w:rsidRPr="00550EBC" w:rsidTr="00452027">
        <w:trPr>
          <w:trHeight w:val="4424"/>
        </w:trPr>
        <w:tc>
          <w:tcPr>
            <w:tcW w:w="2126" w:type="dxa"/>
            <w:vAlign w:val="center"/>
          </w:tcPr>
          <w:p w:rsidR="003D59E7" w:rsidRDefault="00EE5C7A" w:rsidP="003D59E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5C7A">
              <w:rPr>
                <w:rFonts w:ascii="標楷體" w:eastAsia="標楷體" w:hAnsi="標楷體" w:hint="eastAsia"/>
                <w:b/>
                <w:sz w:val="32"/>
                <w:szCs w:val="32"/>
              </w:rPr>
              <w:t>經考試後</w:t>
            </w:r>
            <w:r w:rsidR="003D59E7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</w:p>
          <w:p w:rsidR="000672EE" w:rsidRPr="008B7B73" w:rsidRDefault="00EE5C7A" w:rsidP="003D59E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E5C7A">
              <w:rPr>
                <w:rFonts w:ascii="標楷體" w:eastAsia="標楷體" w:hAnsi="標楷體" w:hint="eastAsia"/>
                <w:b/>
                <w:sz w:val="32"/>
                <w:szCs w:val="32"/>
              </w:rPr>
              <w:t>未達標準者</w:t>
            </w:r>
          </w:p>
        </w:tc>
        <w:tc>
          <w:tcPr>
            <w:tcW w:w="8364" w:type="dxa"/>
          </w:tcPr>
          <w:p w:rsidR="000C4B4B" w:rsidRDefault="000C4B4B" w:rsidP="000C4B4B">
            <w:pPr>
              <w:spacing w:line="400" w:lineRule="exact"/>
              <w:rPr>
                <w:rFonts w:eastAsia="標楷體" w:hAnsi="標楷體"/>
                <w:sz w:val="28"/>
              </w:rPr>
            </w:pPr>
            <w:r w:rsidRPr="000672EE">
              <w:rPr>
                <w:rFonts w:eastAsia="標楷體" w:hAnsi="標楷體" w:hint="eastAsia"/>
                <w:sz w:val="28"/>
              </w:rPr>
              <w:t>經考試後但未達標準者</w:t>
            </w:r>
            <w:r w:rsidRPr="000672EE">
              <w:rPr>
                <w:rFonts w:ascii="標楷體" w:eastAsia="標楷體" w:hAnsi="標楷體" w:hint="eastAsia"/>
                <w:sz w:val="28"/>
              </w:rPr>
              <w:t>，</w:t>
            </w:r>
            <w:r w:rsidRPr="000672EE">
              <w:rPr>
                <w:rFonts w:eastAsia="標楷體" w:hAnsi="標楷體" w:hint="eastAsia"/>
                <w:sz w:val="28"/>
              </w:rPr>
              <w:t>則可</w:t>
            </w:r>
            <w:r>
              <w:rPr>
                <w:rFonts w:eastAsia="標楷體" w:hAnsi="標楷體" w:hint="eastAsia"/>
                <w:sz w:val="28"/>
              </w:rPr>
              <w:t>以下列</w:t>
            </w:r>
            <w:r w:rsidRPr="006F02DC">
              <w:rPr>
                <w:rFonts w:eastAsia="標楷體" w:hAnsi="標楷體" w:hint="eastAsia"/>
                <w:sz w:val="28"/>
                <w:u w:val="single"/>
              </w:rPr>
              <w:t>三擇</w:t>
            </w:r>
            <w:proofErr w:type="gramStart"/>
            <w:r w:rsidRPr="006F02DC">
              <w:rPr>
                <w:rFonts w:eastAsia="標楷體" w:hAnsi="標楷體" w:hint="eastAsia"/>
                <w:sz w:val="28"/>
                <w:u w:val="single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</w:rPr>
              <w:t>方式</w:t>
            </w:r>
            <w:r w:rsidRPr="000672EE">
              <w:rPr>
                <w:rFonts w:eastAsia="標楷體" w:hAnsi="標楷體" w:hint="eastAsia"/>
                <w:sz w:val="28"/>
              </w:rPr>
              <w:t>滿足本系碩士班英文門檻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  <w:p w:rsidR="00A93318" w:rsidRDefault="00A93318" w:rsidP="00A933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CF4249">
              <w:rPr>
                <w:rFonts w:ascii="Calibri" w:eastAsia="標楷體" w:hAnsi="Calibri" w:hint="eastAsia"/>
                <w:b/>
                <w:sz w:val="28"/>
              </w:rPr>
              <w:t>修讀</w:t>
            </w:r>
            <w:r w:rsidRPr="00CF4249">
              <w:rPr>
                <w:rFonts w:ascii="Calibri" w:eastAsia="標楷體" w:hAnsi="Calibri" w:hint="eastAsia"/>
                <w:b/>
                <w:sz w:val="28"/>
                <w:u w:val="single"/>
              </w:rPr>
              <w:t>英語相關</w:t>
            </w:r>
            <w:r w:rsidRPr="00CF4249">
              <w:rPr>
                <w:rFonts w:ascii="Calibri" w:eastAsia="標楷體" w:hAnsi="Calibri" w:hint="eastAsia"/>
                <w:b/>
                <w:sz w:val="28"/>
              </w:rPr>
              <w:t>課程一門</w:t>
            </w:r>
            <w:r w:rsidRPr="00CF4249">
              <w:rPr>
                <w:rFonts w:ascii="新細明體" w:eastAsia="新細明體" w:hAnsi="新細明體" w:hint="eastAsia"/>
                <w:b/>
                <w:sz w:val="28"/>
              </w:rPr>
              <w:t>；</w:t>
            </w:r>
            <w:proofErr w:type="gramStart"/>
            <w:r w:rsidRPr="00CF4249">
              <w:rPr>
                <w:rFonts w:ascii="Calibri" w:eastAsia="標楷體" w:hAnsi="Calibri" w:hint="eastAsia"/>
                <w:b/>
                <w:sz w:val="28"/>
              </w:rPr>
              <w:t>課名</w:t>
            </w:r>
            <w:proofErr w:type="gramEnd"/>
            <w:r w:rsidRPr="00CF4249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A93318" w:rsidRDefault="00A93318" w:rsidP="00A933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例</w:t>
            </w:r>
            <w:r w:rsidR="00C37CFA">
              <w:rPr>
                <w:rFonts w:ascii="標楷體" w:eastAsia="標楷體" w:hAnsi="標楷體" w:hint="eastAsia"/>
                <w:sz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</w:rPr>
              <w:t>：國貿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甲：</w:t>
            </w:r>
            <w:proofErr w:type="gramStart"/>
            <w:r w:rsidRPr="00975069">
              <w:rPr>
                <w:rFonts w:ascii="標楷體" w:eastAsia="標楷體" w:hAnsi="標楷體"/>
                <w:sz w:val="28"/>
              </w:rPr>
              <w:t>多益英文</w:t>
            </w:r>
            <w:proofErr w:type="gramEnd"/>
            <w:r w:rsidRPr="00975069">
              <w:rPr>
                <w:rFonts w:ascii="標楷體" w:eastAsia="標楷體" w:hAnsi="標楷體"/>
                <w:sz w:val="28"/>
              </w:rPr>
              <w:t>文法</w:t>
            </w:r>
            <w:r w:rsidR="00C37CFA" w:rsidRPr="00C37CFA">
              <w:rPr>
                <w:rFonts w:ascii="標楷體" w:eastAsia="標楷體" w:hAnsi="標楷體" w:hint="eastAsia"/>
              </w:rPr>
              <w:t>(但</w:t>
            </w:r>
            <w:r w:rsidR="00C37CFA">
              <w:rPr>
                <w:rFonts w:ascii="標楷體" w:eastAsia="標楷體" w:hAnsi="標楷體" w:hint="eastAsia"/>
              </w:rPr>
              <w:t>若是</w:t>
            </w:r>
            <w:r w:rsidR="00C37CFA" w:rsidRPr="00C37CFA">
              <w:rPr>
                <w:rFonts w:ascii="標楷體" w:eastAsia="標楷體" w:hAnsi="標楷體" w:hint="eastAsia"/>
              </w:rPr>
              <w:t>修大學部課程</w:t>
            </w:r>
            <w:r w:rsidR="00B55E5D">
              <w:rPr>
                <w:rFonts w:ascii="標楷體" w:eastAsia="標楷體" w:hAnsi="標楷體" w:hint="eastAsia"/>
              </w:rPr>
              <w:t>，</w:t>
            </w:r>
            <w:r w:rsidR="00C37CFA" w:rsidRPr="00C37CFA">
              <w:rPr>
                <w:rFonts w:ascii="標楷體" w:eastAsia="標楷體" w:hAnsi="標楷體" w:hint="eastAsia"/>
              </w:rPr>
              <w:t>不</w:t>
            </w:r>
            <w:r w:rsidR="00B55E5D">
              <w:rPr>
                <w:rFonts w:ascii="標楷體" w:eastAsia="標楷體" w:hAnsi="標楷體" w:hint="eastAsia"/>
              </w:rPr>
              <w:t>能算是</w:t>
            </w:r>
            <w:r w:rsidR="00C37CFA" w:rsidRPr="00C37CFA">
              <w:rPr>
                <w:rFonts w:ascii="標楷體" w:eastAsia="標楷體" w:hAnsi="標楷體" w:hint="eastAsia"/>
              </w:rPr>
              <w:t>研究所課程之自由選修)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A93318" w:rsidRPr="00284BAA" w:rsidRDefault="00A93318" w:rsidP="00A93318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u w:val="single"/>
              </w:rPr>
            </w:pPr>
          </w:p>
          <w:p w:rsidR="00A93318" w:rsidRDefault="00A93318" w:rsidP="00A933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CF4249">
              <w:rPr>
                <w:rFonts w:ascii="Calibri" w:eastAsia="標楷體" w:hAnsi="Calibri" w:hint="eastAsia"/>
                <w:b/>
                <w:sz w:val="28"/>
              </w:rPr>
              <w:t>修讀</w:t>
            </w:r>
            <w:r w:rsidRPr="00CF4249">
              <w:rPr>
                <w:rFonts w:ascii="Calibri" w:eastAsia="標楷體" w:hAnsi="Calibri" w:hint="eastAsia"/>
                <w:b/>
                <w:sz w:val="28"/>
                <w:u w:val="single"/>
              </w:rPr>
              <w:t>英文授課</w:t>
            </w:r>
            <w:r w:rsidRPr="00CF4249">
              <w:rPr>
                <w:rFonts w:ascii="Calibri" w:eastAsia="標楷體" w:hAnsi="Calibri" w:hint="eastAsia"/>
                <w:b/>
                <w:sz w:val="28"/>
              </w:rPr>
              <w:t>課程一門</w:t>
            </w:r>
            <w:r w:rsidRPr="00CF4249">
              <w:rPr>
                <w:rFonts w:ascii="新細明體" w:eastAsia="新細明體" w:hAnsi="新細明體" w:hint="eastAsia"/>
                <w:b/>
                <w:sz w:val="28"/>
              </w:rPr>
              <w:t>；</w:t>
            </w:r>
            <w:proofErr w:type="gramStart"/>
            <w:r w:rsidRPr="00CF4249">
              <w:rPr>
                <w:rFonts w:ascii="Calibri" w:eastAsia="標楷體" w:hAnsi="Calibri" w:hint="eastAsia"/>
                <w:b/>
                <w:sz w:val="28"/>
              </w:rPr>
              <w:t>課名</w:t>
            </w:r>
            <w:proofErr w:type="gramEnd"/>
            <w:r w:rsidRPr="00CF4249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  <w:p w:rsidR="00A93318" w:rsidRDefault="00A93318" w:rsidP="00A933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【</w:t>
            </w:r>
            <w:proofErr w:type="gramEnd"/>
            <w:r w:rsidR="000C4B4B">
              <w:rPr>
                <w:rFonts w:ascii="標楷體" w:eastAsia="標楷體" w:hAnsi="標楷體" w:hint="eastAsia"/>
                <w:sz w:val="28"/>
              </w:rPr>
              <w:t>例如：財金碩</w:t>
            </w:r>
            <w:proofErr w:type="gramStart"/>
            <w:r w:rsidR="000C4B4B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="000C4B4B">
              <w:rPr>
                <w:rFonts w:ascii="標楷體" w:eastAsia="標楷體" w:hAnsi="標楷體" w:hint="eastAsia"/>
                <w:sz w:val="28"/>
              </w:rPr>
              <w:t>：財務管理(陳若暉老師)</w:t>
            </w:r>
            <w:r w:rsidR="000C4B4B">
              <w:rPr>
                <w:rFonts w:ascii="新細明體" w:eastAsia="新細明體" w:hAnsi="新細明體" w:hint="eastAsia"/>
                <w:sz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>
              <w:rPr>
                <w:rFonts w:ascii="新細明體" w:hAnsi="新細明體" w:hint="eastAsia"/>
                <w:sz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</w:rPr>
              <w:t>開課查詢系統</w:t>
            </w:r>
            <w:r>
              <w:rPr>
                <w:rFonts w:ascii="新細明體" w:hAnsi="新細明體" w:hint="eastAsia"/>
                <w:sz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</w:rPr>
              <w:t>上</w:t>
            </w:r>
            <w:r w:rsidR="007252C6">
              <w:rPr>
                <w:rFonts w:ascii="標楷體" w:eastAsia="標楷體" w:hAnsi="標楷體" w:hint="eastAsia"/>
                <w:sz w:val="28"/>
              </w:rPr>
              <w:t>需</w:t>
            </w:r>
            <w:r>
              <w:rPr>
                <w:rFonts w:ascii="標楷體" w:eastAsia="標楷體" w:hAnsi="標楷體" w:hint="eastAsia"/>
                <w:sz w:val="28"/>
              </w:rPr>
              <w:t>顯示</w:t>
            </w:r>
            <w:r w:rsidRPr="00975069">
              <w:rPr>
                <w:rFonts w:ascii="標楷體" w:eastAsia="標楷體" w:hAnsi="標楷體" w:hint="eastAsia"/>
                <w:sz w:val="28"/>
              </w:rPr>
              <w:t>「</w:t>
            </w:r>
            <w:r w:rsidRPr="00975069">
              <w:rPr>
                <w:rFonts w:ascii="標楷體" w:eastAsia="標楷體" w:hAnsi="標楷體" w:hint="eastAsia"/>
                <w:b/>
                <w:sz w:val="28"/>
              </w:rPr>
              <w:t>授課語言：英語</w:t>
            </w:r>
            <w:r w:rsidRPr="00975069">
              <w:rPr>
                <w:rFonts w:ascii="標楷體" w:eastAsia="標楷體" w:hAnsi="標楷體" w:hint="eastAsia"/>
                <w:sz w:val="28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】</w:t>
            </w:r>
            <w:proofErr w:type="gramEnd"/>
          </w:p>
          <w:p w:rsidR="00A93318" w:rsidRPr="00E21347" w:rsidRDefault="00A93318" w:rsidP="00A93318">
            <w:pPr>
              <w:spacing w:line="400" w:lineRule="exact"/>
              <w:jc w:val="both"/>
              <w:rPr>
                <w:rFonts w:ascii="Calibri" w:eastAsia="標楷體" w:hAnsi="Calibri"/>
                <w:sz w:val="28"/>
              </w:rPr>
            </w:pPr>
          </w:p>
          <w:p w:rsidR="000672EE" w:rsidRPr="000719A4" w:rsidRDefault="00A93318" w:rsidP="000719A4">
            <w:pPr>
              <w:spacing w:line="600" w:lineRule="exact"/>
            </w:pPr>
            <w:r w:rsidRPr="00B82E2F">
              <w:rPr>
                <w:rFonts w:ascii="Calibri" w:eastAsia="標楷體" w:hAnsi="Calibri" w:hint="eastAsia"/>
                <w:sz w:val="28"/>
              </w:rPr>
              <w:t>□</w:t>
            </w:r>
            <w:r w:rsidRPr="00CF4249">
              <w:rPr>
                <w:rFonts w:ascii="Calibri" w:eastAsia="標楷體" w:hAnsi="Calibri" w:hint="eastAsia"/>
                <w:b/>
                <w:sz w:val="28"/>
              </w:rPr>
              <w:t>用英文撰寫論文</w:t>
            </w:r>
            <w:r w:rsidRPr="00CF4249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  <w:tr w:rsidR="000672EE" w:rsidRPr="00550EBC" w:rsidTr="000C4B4B">
        <w:trPr>
          <w:trHeight w:val="223"/>
        </w:trPr>
        <w:tc>
          <w:tcPr>
            <w:tcW w:w="2126" w:type="dxa"/>
            <w:vAlign w:val="center"/>
          </w:tcPr>
          <w:p w:rsidR="000672EE" w:rsidRPr="008B7B73" w:rsidRDefault="00FD20B0" w:rsidP="008B7B73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364" w:type="dxa"/>
            <w:vAlign w:val="center"/>
          </w:tcPr>
          <w:p w:rsidR="000672EE" w:rsidRPr="000C4B4B" w:rsidRDefault="00FD20B0" w:rsidP="007E0F7B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eastAsia="標楷體" w:hAnsi="標楷體"/>
                <w:sz w:val="22"/>
              </w:rPr>
            </w:pPr>
            <w:r w:rsidRPr="000C4B4B">
              <w:rPr>
                <w:rFonts w:eastAsia="標楷體" w:hAnsi="標楷體" w:hint="eastAsia"/>
                <w:sz w:val="22"/>
              </w:rPr>
              <w:t>本申請單</w:t>
            </w:r>
            <w:r w:rsidR="00997DB4" w:rsidRPr="000C4B4B">
              <w:rPr>
                <w:rFonts w:eastAsia="標楷體" w:hAnsi="標楷體" w:hint="eastAsia"/>
                <w:sz w:val="22"/>
              </w:rPr>
              <w:t>將</w:t>
            </w:r>
            <w:r w:rsidRPr="000C4B4B">
              <w:rPr>
                <w:rFonts w:eastAsia="標楷體" w:hAnsi="標楷體" w:hint="eastAsia"/>
                <w:sz w:val="22"/>
              </w:rPr>
              <w:t>另外複印提供給教務處課</w:t>
            </w:r>
            <w:proofErr w:type="gramStart"/>
            <w:r w:rsidRPr="000C4B4B">
              <w:rPr>
                <w:rFonts w:eastAsia="標楷體" w:hAnsi="標楷體" w:hint="eastAsia"/>
                <w:sz w:val="22"/>
              </w:rPr>
              <w:t>註</w:t>
            </w:r>
            <w:proofErr w:type="gramEnd"/>
            <w:r w:rsidRPr="000C4B4B">
              <w:rPr>
                <w:rFonts w:eastAsia="標楷體" w:hAnsi="標楷體" w:hint="eastAsia"/>
                <w:sz w:val="22"/>
              </w:rPr>
              <w:t>組做為財金所</w:t>
            </w:r>
            <w:r w:rsidR="00200F89" w:rsidRPr="000C4B4B">
              <w:rPr>
                <w:rFonts w:eastAsia="標楷體" w:hAnsi="標楷體" w:hint="eastAsia"/>
                <w:sz w:val="22"/>
              </w:rPr>
              <w:t>學生畢業資格之離校使用</w:t>
            </w:r>
            <w:r w:rsidR="00200F89" w:rsidRPr="000C4B4B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CA743A" w:rsidRDefault="00CA743A">
      <w:pPr>
        <w:rPr>
          <w:rFonts w:ascii="標楷體" w:eastAsia="標楷體" w:hAnsi="標楷體"/>
        </w:rPr>
      </w:pPr>
    </w:p>
    <w:p w:rsidR="00C05163" w:rsidRPr="00F410E0" w:rsidRDefault="0059798B" w:rsidP="0059798B">
      <w:pPr>
        <w:ind w:right="96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                                       財金</w:t>
      </w:r>
      <w:r w:rsidR="00CA743A" w:rsidRPr="00E26E1D">
        <w:rPr>
          <w:rFonts w:ascii="標楷體" w:eastAsia="標楷體" w:hAnsi="標楷體" w:hint="eastAsia"/>
          <w:b/>
        </w:rPr>
        <w:t>系辦收件</w:t>
      </w:r>
      <w:r>
        <w:rPr>
          <w:rFonts w:ascii="標楷體" w:eastAsia="標楷體" w:hAnsi="標楷體" w:hint="eastAsia"/>
          <w:b/>
        </w:rPr>
        <w:t>同仁/</w:t>
      </w:r>
      <w:r w:rsidR="00CA743A" w:rsidRPr="00E26E1D">
        <w:rPr>
          <w:rFonts w:ascii="標楷體" w:eastAsia="標楷體" w:hAnsi="標楷體" w:hint="eastAsia"/>
          <w:b/>
        </w:rPr>
        <w:t>時間：</w:t>
      </w:r>
      <w:r>
        <w:rPr>
          <w:rFonts w:ascii="標楷體" w:eastAsia="標楷體" w:hAnsi="標楷體" w:hint="eastAsia"/>
          <w:b/>
          <w:u w:val="single"/>
        </w:rPr>
        <w:t xml:space="preserve">        </w:t>
      </w:r>
      <w:r w:rsidR="000C4B4B">
        <w:rPr>
          <w:rFonts w:ascii="標楷體" w:eastAsia="標楷體" w:hAnsi="標楷體" w:hint="eastAsia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  <w:u w:val="single"/>
        </w:rPr>
        <w:t xml:space="preserve">        </w:t>
      </w:r>
    </w:p>
    <w:sectPr w:rsidR="00C05163" w:rsidRPr="00F410E0" w:rsidSect="00892CA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80" w:rsidRDefault="00B51A80" w:rsidP="008B7B73">
      <w:r>
        <w:separator/>
      </w:r>
    </w:p>
  </w:endnote>
  <w:endnote w:type="continuationSeparator" w:id="0">
    <w:p w:rsidR="00B51A80" w:rsidRDefault="00B51A80" w:rsidP="008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80" w:rsidRDefault="00B51A80" w:rsidP="008B7B73">
      <w:r>
        <w:separator/>
      </w:r>
    </w:p>
  </w:footnote>
  <w:footnote w:type="continuationSeparator" w:id="0">
    <w:p w:rsidR="00B51A80" w:rsidRDefault="00B51A80" w:rsidP="008B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3"/>
    <w:rsid w:val="00023A13"/>
    <w:rsid w:val="000672EE"/>
    <w:rsid w:val="000719A4"/>
    <w:rsid w:val="00090492"/>
    <w:rsid w:val="000C4B4B"/>
    <w:rsid w:val="000E1A6E"/>
    <w:rsid w:val="00133B3F"/>
    <w:rsid w:val="001E0B78"/>
    <w:rsid w:val="00200F89"/>
    <w:rsid w:val="002514FC"/>
    <w:rsid w:val="00281F76"/>
    <w:rsid w:val="00284BAA"/>
    <w:rsid w:val="00290859"/>
    <w:rsid w:val="002F3A83"/>
    <w:rsid w:val="00326BEE"/>
    <w:rsid w:val="0032743F"/>
    <w:rsid w:val="00353C15"/>
    <w:rsid w:val="00393969"/>
    <w:rsid w:val="003D59E7"/>
    <w:rsid w:val="00452027"/>
    <w:rsid w:val="004B0F21"/>
    <w:rsid w:val="004B23E0"/>
    <w:rsid w:val="00550EBC"/>
    <w:rsid w:val="00574077"/>
    <w:rsid w:val="0059798B"/>
    <w:rsid w:val="005C52D7"/>
    <w:rsid w:val="005E180A"/>
    <w:rsid w:val="006040DF"/>
    <w:rsid w:val="006802F8"/>
    <w:rsid w:val="00682C1C"/>
    <w:rsid w:val="006F02DC"/>
    <w:rsid w:val="00722A5C"/>
    <w:rsid w:val="007252C6"/>
    <w:rsid w:val="007B157A"/>
    <w:rsid w:val="007B6320"/>
    <w:rsid w:val="007E0F7B"/>
    <w:rsid w:val="0080087E"/>
    <w:rsid w:val="00813BB6"/>
    <w:rsid w:val="00892CA9"/>
    <w:rsid w:val="00894604"/>
    <w:rsid w:val="008947D6"/>
    <w:rsid w:val="008B7B73"/>
    <w:rsid w:val="008D2600"/>
    <w:rsid w:val="008F157B"/>
    <w:rsid w:val="009079D1"/>
    <w:rsid w:val="00997DB4"/>
    <w:rsid w:val="00A01F61"/>
    <w:rsid w:val="00A93318"/>
    <w:rsid w:val="00A97DD6"/>
    <w:rsid w:val="00AA6D03"/>
    <w:rsid w:val="00AB1A14"/>
    <w:rsid w:val="00AC224D"/>
    <w:rsid w:val="00AD1525"/>
    <w:rsid w:val="00B51A80"/>
    <w:rsid w:val="00B55E5D"/>
    <w:rsid w:val="00B72A30"/>
    <w:rsid w:val="00B82E2F"/>
    <w:rsid w:val="00BA2754"/>
    <w:rsid w:val="00BC4CFB"/>
    <w:rsid w:val="00BE6C3F"/>
    <w:rsid w:val="00C05163"/>
    <w:rsid w:val="00C37CFA"/>
    <w:rsid w:val="00CA743A"/>
    <w:rsid w:val="00CF143F"/>
    <w:rsid w:val="00CF4249"/>
    <w:rsid w:val="00D33A89"/>
    <w:rsid w:val="00D5330A"/>
    <w:rsid w:val="00D743DD"/>
    <w:rsid w:val="00DB21BE"/>
    <w:rsid w:val="00DB3531"/>
    <w:rsid w:val="00E06AEA"/>
    <w:rsid w:val="00E21347"/>
    <w:rsid w:val="00E21A52"/>
    <w:rsid w:val="00E26E1D"/>
    <w:rsid w:val="00E64E18"/>
    <w:rsid w:val="00EE5C7A"/>
    <w:rsid w:val="00F36888"/>
    <w:rsid w:val="00F410E0"/>
    <w:rsid w:val="00FD20B0"/>
    <w:rsid w:val="00FD3EA1"/>
    <w:rsid w:val="00FF4FFF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B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B73"/>
    <w:rPr>
      <w:sz w:val="20"/>
      <w:szCs w:val="20"/>
    </w:rPr>
  </w:style>
  <w:style w:type="paragraph" w:customStyle="1" w:styleId="a8">
    <w:name w:val="字元 字元"/>
    <w:basedOn w:val="a"/>
    <w:rsid w:val="00FF6D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B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B73"/>
    <w:rPr>
      <w:sz w:val="20"/>
      <w:szCs w:val="20"/>
    </w:rPr>
  </w:style>
  <w:style w:type="paragraph" w:customStyle="1" w:styleId="a8">
    <w:name w:val="字元 字元"/>
    <w:basedOn w:val="a"/>
    <w:rsid w:val="00FF6D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財金系</dc:creator>
  <cp:lastModifiedBy>吳叔珊</cp:lastModifiedBy>
  <cp:revision>54</cp:revision>
  <cp:lastPrinted>2017-09-13T07:05:00Z</cp:lastPrinted>
  <dcterms:created xsi:type="dcterms:W3CDTF">2017-01-03T08:44:00Z</dcterms:created>
  <dcterms:modified xsi:type="dcterms:W3CDTF">2018-01-05T08:16:00Z</dcterms:modified>
</cp:coreProperties>
</file>